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C39F9" w14:textId="77777777" w:rsidR="00C7042D" w:rsidRPr="00C7042D" w:rsidRDefault="00C7042D" w:rsidP="00C704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42D">
        <w:rPr>
          <w:rFonts w:ascii="Times New Roman" w:eastAsia="Times New Roman" w:hAnsi="Times New Roman" w:cs="Times New Roman"/>
          <w:bCs/>
          <w:color w:val="000000" w:themeColor="text1"/>
          <w:kern w:val="36"/>
          <w:sz w:val="40"/>
          <w:szCs w:val="4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Skąd się bierze nadpobudliwość ?</w:t>
      </w:r>
    </w:p>
    <w:p w14:paraId="0608BF15" w14:textId="77777777" w:rsidR="00C7042D" w:rsidRDefault="00C7042D" w:rsidP="00C7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>Czy twoje dziecko ma problemy z utrzymaniem uwagi nad wykonywaną pracą i robi bezmyślne błędy? Ma tendencję do nieodpowiedniego zachowania, np. wybiegania z ławki podczas lekcji, nieczekania na swoją kolej? Traci kontrolę nad emocjami? Bywa agresywne? Jest rozkojarzone, często coś gubi, zapomina o codziennych czynnościach? Być może, przyczyną tych problemów jest AAD (</w:t>
      </w:r>
      <w:proofErr w:type="spellStart"/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>attention</w:t>
      </w:r>
      <w:proofErr w:type="spellEnd"/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deficyt </w:t>
      </w:r>
      <w:proofErr w:type="spellStart"/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>disorder</w:t>
      </w:r>
      <w:proofErr w:type="spellEnd"/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zespół deficytu uwagi) bądź ADHD (</w:t>
      </w:r>
      <w:proofErr w:type="spellStart"/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>attention</w:t>
      </w:r>
      <w:proofErr w:type="spellEnd"/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deficyt </w:t>
      </w:r>
      <w:proofErr w:type="spellStart"/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>hyperactivity</w:t>
      </w:r>
      <w:proofErr w:type="spellEnd"/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>disorder</w:t>
      </w:r>
      <w:proofErr w:type="spellEnd"/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>, czyli AAD z nadaktywnością - zespół nadpobudliwości psychoruchowej). Niestety bardzo często rodzice, a nawet odpowiednie instytucje nie potrafią zdiagnozować problemu, a także podjąć skutecznej terapii. Dzieje się tak, ponieważ przyczyna powstawania AAD i ADHD nie jest znana i, mimo prowadzonych rozlicznych badań, źródła medyczne nie są w stanie powiedzieć wiele więcej, poza wskazaniem na jej podłoże genetyczne.</w:t>
      </w:r>
      <w:r w:rsidRPr="00C7042D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C7042D">
        <w:rPr>
          <w:rFonts w:ascii="Times New Roman" w:eastAsia="Times New Roman" w:hAnsi="Times New Roman" w:cs="Times New Roman"/>
          <w:noProof/>
          <w:sz w:val="26"/>
          <w:szCs w:val="26"/>
          <w:lang w:eastAsia="pl-PL"/>
        </w:rPr>
        <w:drawing>
          <wp:inline distT="0" distB="0" distL="0" distR="0" wp14:anchorId="6F1E67C8" wp14:editId="7C8051DF">
            <wp:extent cx="2826328" cy="1890201"/>
            <wp:effectExtent l="0" t="0" r="0" b="0"/>
            <wp:docPr id="3" name="Obraz 3" descr="https://www.superkid.pl/uploads/partnerzy/MEM/fot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perkid.pl/uploads/partnerzy/MEM/foto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966" cy="189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72FE5" w14:textId="77777777" w:rsidR="00C7042D" w:rsidRDefault="00C7042D" w:rsidP="00C7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042D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szczęście nie pozostajemy zupełnie bezradni wobec problemów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</w:t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nadpobudliwością i zaburzeniami koncentracji uwagi naszych dzieci. </w:t>
      </w:r>
    </w:p>
    <w:p w14:paraId="7B151E8F" w14:textId="77777777" w:rsidR="00C7042D" w:rsidRPr="00C7042D" w:rsidRDefault="00C7042D" w:rsidP="00C70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wiele pytań w tym zakresie odpowiada nie lekarz, lecz inżynier - dyslektyk: Ronald D. Davis, autor bestsellerowych książek: "Dar dysleksji" oraz "Dar uczenia się". Davis, sam będąc dyslektykiem, dzięki gruntownej obserwacji własnych odczuć i </w:t>
      </w:r>
      <w:proofErr w:type="spellStart"/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>zachowań</w:t>
      </w:r>
      <w:proofErr w:type="spellEnd"/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zdiagnozował przyczynę zaburzeń uczenia się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</w:t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koncentracji, czyli dysleksji, dysgrafii, dysortografii, dyskalkulii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</w:t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nadpobudliwości. Swoje wnioski następnie wykorzystał do opracowania metody, która koryguje problemy związane z dysleksją, stosowane w Davis </w:t>
      </w:r>
      <w:proofErr w:type="spellStart"/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>Dyslexia</w:t>
      </w:r>
      <w:proofErr w:type="spellEnd"/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>Correction</w:t>
      </w:r>
      <w:proofErr w:type="spellEnd"/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Center, a jej skuteczność sięga 95%.</w:t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Davis stosuje dla określenia tych wszystkich problemów uogólniony termin "dysleksja", ponieważ, wg. jego teorii, wypływają one z jednego źródła.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</w:t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 oznacza to jednak oczywiście, że te objawy występują jednocześnie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</w:t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 wszystkich dyslektyków. Wg. Davisa przyczyna zaburzeń uczenia się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</w:t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koncentracji, czyli dysleksji, tkwi w specyficznym, tzw. niewerbalnym systemie </w:t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myślenia, jakim dyslektycy się posługują, oraz wynikającej z niego umiejętności wprawiania się w stan dezorientacji.</w:t>
      </w:r>
    </w:p>
    <w:p w14:paraId="744240E4" w14:textId="77777777" w:rsidR="00C7042D" w:rsidRPr="00C7042D" w:rsidRDefault="00C7042D" w:rsidP="00C704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42D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Świat wirtualny a nadpobudliwość</w:t>
      </w:r>
    </w:p>
    <w:p w14:paraId="2CC06F3A" w14:textId="77777777" w:rsidR="00C7042D" w:rsidRDefault="00C7042D" w:rsidP="00C7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>Dyslektycy mający problemy z czytaniem doświadczają krótkotrwałych stanów dezorientacji. U osób cierpiących na nadpobudliwość i problemy z koncentracją, a także dyskalkulię i dysgrafię, dezorientacja ma nieco inny charakter. Występuje ona jedynie w okresie wczesnodziecięcym, ale ma znaczący wpływ na postrzeganie otoczenia w okresie późniejszym. Osoby myślące obrazami wprawiają się w stan długotrwałej dezorientacji, najczęściej dla rozrywki.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</w:t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Stan ten to nic innego, jak przenoszenie się w świat marzeń i fantazji.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</w:t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Dziecko odkrywa możliwości fascynującej zabawy w stworzonym przez siebie świecie i może to robić już w okresie niemowlęcym.</w:t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7042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61D1DFB5" wp14:editId="4B7FFACB">
            <wp:extent cx="2375065" cy="1588404"/>
            <wp:effectExtent l="0" t="0" r="6350" b="0"/>
            <wp:docPr id="2" name="Obraz 2" descr="https://www.superkid.pl/uploads/partnerzy/MEM/fot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uperkid.pl/uploads/partnerzy/MEM/foto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973" cy="159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7DC69" w14:textId="77777777" w:rsidR="00C7042D" w:rsidRDefault="00C7042D" w:rsidP="00C7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Dziecko, które spędza dużo czasu w świecie wyobraźni, funkcjonuje wymiennie w dwóch rzeczywistościach. W ten sposób doświadczenia, które zdobywa, pochodzą w dużej części ze świata wirtualnego, w którym nie istnieje konsekwencja, następstwo czy czas. To dziecko dyktuje reguły gry, które podlegają jedynie jego woli czy kaprysom. Dlatego nie ma możliwości przyswojenia sobie, czy też w ogóle poznania, pewnych pojęć, których niezrozumienie przysparza mu ogromnych problemów w realnym życiu.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>Takimi pojęciami są: zmiana, przyczyna, efekt, przed, po, czas, następstwo, porządek, nieporządek, które nie mają znaczenie w świecie wirtualnym. Zaburzeniu ulega także obraz własnego "ja" i zdolność postrzegania siebie w odniesieniu do innych osób. Chodzi tu o uświadomienie sobie potrzeb innych ludzi, ich uczuć, pragnień czy praw. Należy pamiętać, że tworzenie alternatywnej rzeczywistości zaburza postrzeganie realnego otoczenia, a co za tym idzie prowadzi do wytwarzania nierzeczywistego obrazu świata.</w:t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2A4F87E8" w14:textId="77777777" w:rsidR="00C7042D" w:rsidRDefault="00C7042D" w:rsidP="00C7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81D8827" w14:textId="77777777" w:rsidR="00C7042D" w:rsidRPr="00C7042D" w:rsidRDefault="00C7042D" w:rsidP="00C7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br/>
        <w:t>Zachowanie dzieci z AAD czy ADHD, wynika właśnie z niezrozumienia wymienionych powyżej pojęć oraz zaburzonego obrazu siebie w stosunku do innych ludzi. Np. dziecko z problemem deficytu uwagi nie zrozumie polecenia nauczyciela, że musi czekać na swoją kolej, bo w jego umyśle nie funkcjonują pojęcia takie jak "czekać" czy "kolej", związane z pojęciem czasu i następstwa.</w:t>
      </w:r>
    </w:p>
    <w:p w14:paraId="2FFD14D7" w14:textId="77777777" w:rsidR="00C7042D" w:rsidRPr="00C7042D" w:rsidRDefault="00C7042D" w:rsidP="00C704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42D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Brak uwagi czy jej nadmiar</w:t>
      </w:r>
    </w:p>
    <w:p w14:paraId="1B153953" w14:textId="77777777" w:rsidR="00C7042D" w:rsidRPr="00C7042D" w:rsidRDefault="00C7042D" w:rsidP="00C7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Przyczyną nadaktywności dzieci z ADHD jest najczęściej nuda, ale może też nią być ciekawość, poczucie lęku czy zagubienia. I te stany powodują wprawianie się dziecka w stan dezorientacji - nuda powoduje ucieczkę w świat wirtualny, ciekawość - konieczność natychmiastowego zbadania np. dziwnego odgłosu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</w:t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>na zewnątrz klasy. Osoby cierpiące na nadpobudliwość oraz brak koncentracji są bowiem bardzo wrażliwe na to, co dzieje się w ich otoczeniu.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</w:t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Zachowania takie są klasyfikowane jako deficyt uwagi. Jednak wg. Davisa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</w:t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>nie jest to brak uwagi, lecz jej niewłaściwe ukierunkowanie, czy też ruchomość uwagi. Bowiem dziecko z AAD w rzeczywistości cierpi nie na brak uwagi, lecz na jej nadmiar, który musi rozładować na całe otoczenie. Jest także odwrotna strona niewłaściwego ukierunkowania uwagi, obserwowana przez wielu rodziców dzieci z AAD: dziecko potrafi tak silnie skoncentrować się na pochłaniającej jego uwagę czynności, np. na grze komputerowej, że nie docierają do niego żadne sygnały ze świata zewnętrznego.</w:t>
      </w:r>
    </w:p>
    <w:p w14:paraId="1844E7FE" w14:textId="77777777" w:rsidR="00C7042D" w:rsidRPr="00C7042D" w:rsidRDefault="00C7042D" w:rsidP="00C704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7042D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Czas i równowaga</w:t>
      </w:r>
    </w:p>
    <w:p w14:paraId="2684AFA6" w14:textId="77777777" w:rsidR="00C7042D" w:rsidRPr="00C7042D" w:rsidRDefault="00C7042D" w:rsidP="00C7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>Są jeszcze dwa elementy, które dopełniają przyczyny braku koncentracji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</w:t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nadpobudliwości. Jeden to zaburzenie poczucia czasu, drugi zaburzenie poczucia równowagi i ruchu. Osoba z nadpobudliwością psychoruchową doświadcza zjawiska, nazywanego przez Davisa "przyspieszeniem zegara wewnętrznego". Oznacza to, że osoba nadaktywna ma poczucie, że czas wewnątrz niej płynie szybciej, a to powoduje, ze wg. niej czas w świecie zewnętrznym płynie zbyt wolno. Osoba taka ma więc wrażenie, że ma więcej czasu niż inni ludzie i ten dodatkowy czas wypełnia większą aktywnością. Zaburzenie poczucia równowagi i ruchu ma związek ze stanem dezorientacji. Kiedy pojawia się dezorientacja, równowaga zostaje zachwiana: jeżeli siedzimy, to mamy wrażenie, że się poruszamy; jeżeli się poruszamy, wydaje się, że siedzimy w miejscu lub poruszamy się szybciej lub wolniej niż w rzeczywistości. Istnieje bardzo prosty sposób, jak temu zaradzić: należy wykonać czynność przeciwną. Czyli w stanie dezorientacji, osoba jest stymulowana do wykonywania bezustannych ruchów. Stąd bierze się przyczyna </w:t>
      </w:r>
      <w:proofErr w:type="spellStart"/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>hiperaktywności</w:t>
      </w:r>
      <w:proofErr w:type="spellEnd"/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7042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br/>
        <w:t>Zdiagnozowanie przyczyn powstawania zaburzeń koncentracji uwagi i nadaktywności, podobnie jak przyczyn innych rodzajów dysleksji, pozwoliło Davisowi na opracowanie niezwykle skutecznych, a jednocześnie bardzo prostych, metod terapii. Metody te, polegające na opanowaniu umiejętności przywracania orientacji, czy na przywróceniu odpowiedniego poczucia czasu i równowagi pozwalają osobom z problemem braku koncentracji i nadpobudliwością na ujarzmienie wypływających z dysleksji problemów i prowadzenie normalnego życia. A przy tym, zachowane zostają wszystkie "dary" płynące z faktu bycia dyslektykiem.</w:t>
      </w:r>
    </w:p>
    <w:p w14:paraId="4B534BDF" w14:textId="77777777" w:rsidR="000A0D96" w:rsidRDefault="000A0D96">
      <w:pPr>
        <w:rPr>
          <w:sz w:val="28"/>
          <w:szCs w:val="28"/>
        </w:rPr>
      </w:pPr>
    </w:p>
    <w:p w14:paraId="55927850" w14:textId="77777777" w:rsidR="00C7042D" w:rsidRPr="00C7042D" w:rsidRDefault="00C7042D">
      <w:pPr>
        <w:rPr>
          <w:sz w:val="20"/>
          <w:szCs w:val="20"/>
        </w:rPr>
      </w:pPr>
      <w:r w:rsidRPr="00C7042D">
        <w:rPr>
          <w:sz w:val="20"/>
          <w:szCs w:val="20"/>
        </w:rPr>
        <w:t xml:space="preserve">Materiał </w:t>
      </w:r>
      <w:r>
        <w:rPr>
          <w:sz w:val="20"/>
          <w:szCs w:val="20"/>
        </w:rPr>
        <w:t>pochodzi z portalu</w:t>
      </w:r>
      <w:r w:rsidRPr="00C7042D">
        <w:rPr>
          <w:sz w:val="20"/>
          <w:szCs w:val="20"/>
        </w:rPr>
        <w:t xml:space="preserve">: </w:t>
      </w:r>
      <w:proofErr w:type="spellStart"/>
      <w:r w:rsidRPr="00C7042D">
        <w:rPr>
          <w:sz w:val="20"/>
          <w:szCs w:val="20"/>
        </w:rPr>
        <w:t>superkid</w:t>
      </w:r>
      <w:proofErr w:type="spellEnd"/>
    </w:p>
    <w:sectPr w:rsidR="00C7042D" w:rsidRPr="00C7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2D"/>
    <w:rsid w:val="000A0D96"/>
    <w:rsid w:val="006864FD"/>
    <w:rsid w:val="00C7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65B4"/>
  <w15:chartTrackingRefBased/>
  <w15:docId w15:val="{D61C17D7-489B-4C83-A5C0-801C09D1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70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70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04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7042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7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7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Radny</dc:creator>
  <cp:keywords/>
  <dc:description/>
  <cp:lastModifiedBy>Alojzy Piasecki</cp:lastModifiedBy>
  <cp:revision>2</cp:revision>
  <dcterms:created xsi:type="dcterms:W3CDTF">2024-04-26T05:24:00Z</dcterms:created>
  <dcterms:modified xsi:type="dcterms:W3CDTF">2024-04-26T05:24:00Z</dcterms:modified>
</cp:coreProperties>
</file>